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5C1F" w14:textId="0356ED5A" w:rsidR="006C4B0E" w:rsidRPr="00161AF7" w:rsidRDefault="00161AF7">
      <w:pPr>
        <w:rPr>
          <w:rStyle w:val="fontstyle01"/>
        </w:rPr>
      </w:pPr>
      <w:r w:rsidRPr="00161AF7">
        <w:rPr>
          <w:rStyle w:val="fontstyle01"/>
        </w:rPr>
        <w:t>Jindřich Gabriel</w:t>
      </w:r>
    </w:p>
    <w:p w14:paraId="38DC566F" w14:textId="7A2211A5" w:rsidR="00161AF7" w:rsidRPr="00161AF7" w:rsidRDefault="00161AF7">
      <w:pPr>
        <w:rPr>
          <w:rStyle w:val="fontstyle01"/>
        </w:rPr>
      </w:pPr>
      <w:r w:rsidRPr="00161AF7">
        <w:rPr>
          <w:rStyle w:val="fontstyle01"/>
        </w:rPr>
        <w:t>Přísečnická 3007,</w:t>
      </w:r>
    </w:p>
    <w:p w14:paraId="392B46C3" w14:textId="7A845E38" w:rsidR="00161AF7" w:rsidRPr="00161AF7" w:rsidRDefault="00161AF7">
      <w:pPr>
        <w:rPr>
          <w:rStyle w:val="fontstyle01"/>
        </w:rPr>
      </w:pPr>
      <w:r w:rsidRPr="00161AF7">
        <w:rPr>
          <w:rStyle w:val="fontstyle01"/>
        </w:rPr>
        <w:t>43001 Chomutov</w:t>
      </w:r>
    </w:p>
    <w:p w14:paraId="28B1B59C" w14:textId="77777777" w:rsidR="00502FC1" w:rsidRDefault="00502FC1"/>
    <w:p w14:paraId="47C924A0" w14:textId="431F73FE" w:rsidR="00161AF7" w:rsidRDefault="00161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3FBEA" wp14:editId="77DC9EA0">
                <wp:simplePos x="0" y="0"/>
                <wp:positionH relativeFrom="column">
                  <wp:posOffset>2850515</wp:posOffset>
                </wp:positionH>
                <wp:positionV relativeFrom="paragraph">
                  <wp:posOffset>1645920</wp:posOffset>
                </wp:positionV>
                <wp:extent cx="2360930" cy="1404620"/>
                <wp:effectExtent l="0" t="0" r="24130" b="158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340F" w14:textId="617C7F81" w:rsidR="00161AF7" w:rsidRDefault="00F50440">
                            <w:r w:rsidRPr="00F50440">
                              <w:rPr>
                                <w:rStyle w:val="fontstyle01"/>
                              </w:rPr>
                              <w:t>Kotlíková dotace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3FBEA" id="_x0000_s1027" type="#_x0000_t202" style="position:absolute;margin-left:224.45pt;margin-top:129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" strokecolor="white [3212]">
                <v:textbox style="mso-fit-shape-to-text:t">
                  <w:txbxContent>
                    <w:p w14:paraId="1191340F" w14:textId="617C7F81" w:rsidR="00161AF7" w:rsidRDefault="00F50440">
                      <w:r w:rsidRPr="00F50440">
                        <w:rPr>
                          <w:rStyle w:val="fontstyle01"/>
                        </w:rPr>
                        <w:t>Kotlíková dotace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56637" wp14:editId="21E279CE">
                <wp:simplePos x="0" y="0"/>
                <wp:positionH relativeFrom="margin">
                  <wp:align>right</wp:align>
                </wp:positionH>
                <wp:positionV relativeFrom="paragraph">
                  <wp:posOffset>3630295</wp:posOffset>
                </wp:positionV>
                <wp:extent cx="2360930" cy="1404620"/>
                <wp:effectExtent l="0" t="0" r="2413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EC2A" w14:textId="77777777" w:rsidR="00F50440" w:rsidRPr="00F50440" w:rsidRDefault="00F50440" w:rsidP="00F50440">
                            <w:pPr>
                              <w:rPr>
                                <w:rStyle w:val="fontstyle01"/>
                              </w:rPr>
                            </w:pPr>
                            <w:r w:rsidRPr="00F50440">
                              <w:rPr>
                                <w:rStyle w:val="fontstyle01"/>
                              </w:rPr>
                              <w:t>Krajský úřad Karlovarského kraje</w:t>
                            </w:r>
                          </w:p>
                          <w:p w14:paraId="7440C479" w14:textId="77777777" w:rsidR="00F50440" w:rsidRPr="00F50440" w:rsidRDefault="00F50440" w:rsidP="00F50440">
                            <w:pPr>
                              <w:rPr>
                                <w:rStyle w:val="fontstyle01"/>
                              </w:rPr>
                            </w:pPr>
                            <w:r w:rsidRPr="00F50440">
                              <w:rPr>
                                <w:rStyle w:val="fontstyle01"/>
                              </w:rPr>
                              <w:t>Závodní 353/88</w:t>
                            </w:r>
                          </w:p>
                          <w:p w14:paraId="2E67944D" w14:textId="73BE3F27" w:rsidR="00161AF7" w:rsidRDefault="00F50440" w:rsidP="00F50440">
                            <w:r w:rsidRPr="00F50440">
                              <w:rPr>
                                <w:rStyle w:val="fontstyle01"/>
                              </w:rPr>
                              <w:t>360 06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6637" id="_x0000_s1028" type="#_x0000_t202" style="position:absolute;margin-left:134.7pt;margin-top:285.8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" strokecolor="white [3212]">
                <v:textbox style="mso-fit-shape-to-text:t">
                  <w:txbxContent>
                    <w:p w14:paraId="1010EC2A" w14:textId="77777777" w:rsidR="00F50440" w:rsidRPr="00F50440" w:rsidRDefault="00F50440" w:rsidP="00F50440">
                      <w:pPr>
                        <w:rPr>
                          <w:rStyle w:val="fontstyle01"/>
                        </w:rPr>
                      </w:pPr>
                      <w:r w:rsidRPr="00F50440">
                        <w:rPr>
                          <w:rStyle w:val="fontstyle01"/>
                        </w:rPr>
                        <w:t>Krajský úřad Karlovarského kraje</w:t>
                      </w:r>
                    </w:p>
                    <w:p w14:paraId="7440C479" w14:textId="77777777" w:rsidR="00F50440" w:rsidRPr="00F50440" w:rsidRDefault="00F50440" w:rsidP="00F50440">
                      <w:pPr>
                        <w:rPr>
                          <w:rStyle w:val="fontstyle01"/>
                        </w:rPr>
                      </w:pPr>
                      <w:r w:rsidRPr="00F50440">
                        <w:rPr>
                          <w:rStyle w:val="fontstyle01"/>
                        </w:rPr>
                        <w:t>Závodní 353/88</w:t>
                      </w:r>
                    </w:p>
                    <w:p w14:paraId="2E67944D" w14:textId="73BE3F27" w:rsidR="00161AF7" w:rsidRDefault="00F50440" w:rsidP="00F50440">
                      <w:r w:rsidRPr="00F50440">
                        <w:rPr>
                          <w:rStyle w:val="fontstyle01"/>
                        </w:rPr>
                        <w:t>360 06 Karlovy Vary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AF7" w:rsidSect="00161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7"/>
    <w:rsid w:val="00161AF7"/>
    <w:rsid w:val="00502FC1"/>
    <w:rsid w:val="006C4B0E"/>
    <w:rsid w:val="007A3E9B"/>
    <w:rsid w:val="00BC6670"/>
    <w:rsid w:val="00BF27BD"/>
    <w:rsid w:val="00F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EB88"/>
  <w15:chartTrackingRefBased/>
  <w15:docId w15:val="{AE44E7DB-1CB3-4FC0-B54A-A04973A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161AF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Standardnpsmoodstavce"/>
    <w:rsid w:val="00161AF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Gabriel</dc:creator>
  <cp:keywords/>
  <dc:description/>
  <cp:lastModifiedBy>Jindřich Gabriel</cp:lastModifiedBy>
  <cp:revision>2</cp:revision>
  <cp:lastPrinted>2020-10-30T09:29:00Z</cp:lastPrinted>
  <dcterms:created xsi:type="dcterms:W3CDTF">2021-01-03T19:39:00Z</dcterms:created>
  <dcterms:modified xsi:type="dcterms:W3CDTF">2021-01-03T19:39:00Z</dcterms:modified>
</cp:coreProperties>
</file>